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728"/>
        <w:gridCol w:w="6552"/>
      </w:tblGrid>
      <w:tr w:rsidR="003B3623" w:rsidTr="003B3623">
        <w:tc>
          <w:tcPr>
            <w:tcW w:w="2660" w:type="dxa"/>
          </w:tcPr>
          <w:p w:rsidR="003B3623" w:rsidRDefault="003B3623">
            <w:pPr>
              <w:spacing w:before="0" w:after="200" w:line="276" w:lineRule="auto"/>
              <w:rPr>
                <w:noProof/>
                <w:lang w:eastAsia="sk-SK"/>
              </w:rPr>
            </w:pPr>
            <w:r>
              <w:rPr>
                <w:noProof/>
                <w:lang w:eastAsia="sk-SK"/>
              </w:rPr>
              <w:drawing>
                <wp:inline distT="0" distB="0" distL="0" distR="0" wp14:anchorId="1AC526D5" wp14:editId="186F7C71">
                  <wp:extent cx="1595514" cy="581025"/>
                  <wp:effectExtent l="0" t="0" r="0" b="0"/>
                  <wp:docPr id="3" name="Obrázok 3" descr="VUD_logo-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D_logo-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35" cy="58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</w:tcPr>
          <w:p w:rsidR="003B3623" w:rsidRPr="00BF2706" w:rsidRDefault="003B3623" w:rsidP="003B3623">
            <w:pPr>
              <w:spacing w:before="0"/>
              <w:jc w:val="center"/>
              <w:rPr>
                <w:rFonts w:eastAsia="Calibri"/>
                <w:color w:val="251BA5"/>
                <w:sz w:val="8"/>
                <w:szCs w:val="8"/>
              </w:rPr>
            </w:pPr>
          </w:p>
          <w:p w:rsidR="003B3623" w:rsidRPr="003B3623" w:rsidRDefault="003B3623" w:rsidP="00ED5926">
            <w:pPr>
              <w:spacing w:before="0" w:after="120"/>
              <w:jc w:val="center"/>
              <w:rPr>
                <w:rFonts w:eastAsia="Calibri"/>
                <w:b/>
                <w:i/>
                <w:color w:val="251BA5"/>
                <w:sz w:val="28"/>
                <w:szCs w:val="28"/>
              </w:rPr>
            </w:pPr>
            <w:r w:rsidRPr="003B3623">
              <w:rPr>
                <w:rFonts w:eastAsia="Calibri"/>
                <w:b/>
                <w:i/>
                <w:color w:val="251BA5"/>
                <w:sz w:val="28"/>
                <w:szCs w:val="28"/>
              </w:rPr>
              <w:t>Dotazníková anketa –</w:t>
            </w:r>
          </w:p>
          <w:p w:rsidR="003B3623" w:rsidRPr="003B3623" w:rsidRDefault="003B3623" w:rsidP="00BF2706">
            <w:pPr>
              <w:spacing w:before="60" w:after="120"/>
              <w:jc w:val="center"/>
              <w:rPr>
                <w:rFonts w:eastAsia="Calibri"/>
                <w:b/>
                <w:i/>
                <w:color w:val="251BA5"/>
              </w:rPr>
            </w:pPr>
            <w:r w:rsidRPr="003B3623">
              <w:rPr>
                <w:rFonts w:eastAsia="Calibri"/>
                <w:b/>
                <w:i/>
                <w:color w:val="251BA5"/>
                <w:sz w:val="28"/>
                <w:szCs w:val="28"/>
              </w:rPr>
              <w:t xml:space="preserve">Mýtny systém SR – </w:t>
            </w:r>
            <w:r w:rsidR="00BF2706">
              <w:rPr>
                <w:rFonts w:eastAsia="Calibri"/>
                <w:b/>
                <w:i/>
                <w:color w:val="251BA5"/>
                <w:sz w:val="28"/>
                <w:szCs w:val="28"/>
              </w:rPr>
              <w:t>prieskum názorov majiteľov / prevádzkovateľov povinných vozidiel</w:t>
            </w:r>
          </w:p>
        </w:tc>
      </w:tr>
    </w:tbl>
    <w:p w:rsidR="003B3623" w:rsidRPr="003B3623" w:rsidRDefault="003B3623" w:rsidP="003B3623">
      <w:pPr>
        <w:pBdr>
          <w:bottom w:val="single" w:sz="12" w:space="1" w:color="auto"/>
        </w:pBdr>
        <w:spacing w:before="0"/>
        <w:rPr>
          <w:rFonts w:eastAsia="Calibri"/>
          <w:color w:val="251BA5"/>
          <w:sz w:val="16"/>
          <w:szCs w:val="16"/>
        </w:rPr>
      </w:pPr>
    </w:p>
    <w:p w:rsidR="003B3623" w:rsidRPr="003B3623" w:rsidRDefault="003B3623" w:rsidP="003B3623">
      <w:pPr>
        <w:spacing w:before="0"/>
        <w:rPr>
          <w:noProof/>
          <w:sz w:val="16"/>
          <w:szCs w:val="16"/>
          <w:lang w:eastAsia="sk-SK"/>
        </w:rPr>
      </w:pPr>
    </w:p>
    <w:p w:rsidR="00204AF4" w:rsidRPr="00F01C55" w:rsidRDefault="00204AF4" w:rsidP="00ED2FD2">
      <w:pPr>
        <w:shd w:val="clear" w:color="auto" w:fill="F2F2F2" w:themeFill="background1" w:themeFillShade="F2"/>
        <w:spacing w:before="0"/>
        <w:rPr>
          <w:rFonts w:cs="Arial"/>
          <w:sz w:val="20"/>
          <w:szCs w:val="20"/>
        </w:rPr>
      </w:pPr>
      <w:r w:rsidRPr="00F01C55">
        <w:rPr>
          <w:rFonts w:cs="Arial"/>
          <w:sz w:val="20"/>
          <w:szCs w:val="20"/>
        </w:rPr>
        <w:t xml:space="preserve">Prieskum spracováva Výskumný ústav dopravný, a.s. ako nezávislá inštitúcia. Cieľom je pre potreby spracovávateľa zistiť skúsenosti a názory vodičov na mýtny systém v SR a porovnať ho s podobnými systémami v zahraničí. </w:t>
      </w:r>
      <w:r w:rsidRPr="00F01C55">
        <w:rPr>
          <w:rFonts w:cs="Arial"/>
          <w:sz w:val="20"/>
          <w:szCs w:val="20"/>
        </w:rPr>
        <w:br/>
      </w:r>
      <w:r w:rsidRPr="00F01C55">
        <w:rPr>
          <w:rFonts w:cs="Arial"/>
          <w:b/>
          <w:sz w:val="20"/>
          <w:szCs w:val="20"/>
        </w:rPr>
        <w:t>PRIESKUM SA NETÝKA SADZIEB MÝTA ANI SPOPLATNENÝCH ÚSEKOV.</w:t>
      </w:r>
    </w:p>
    <w:p w:rsidR="00ED2FD2" w:rsidRPr="00F01C55" w:rsidRDefault="00ED2FD2" w:rsidP="00ED2FD2">
      <w:pPr>
        <w:shd w:val="clear" w:color="auto" w:fill="F2F2F2" w:themeFill="background1" w:themeFillShade="F2"/>
        <w:spacing w:before="0"/>
        <w:rPr>
          <w:rFonts w:cs="Arial"/>
          <w:sz w:val="16"/>
          <w:szCs w:val="16"/>
        </w:rPr>
      </w:pPr>
    </w:p>
    <w:p w:rsidR="00204AF4" w:rsidRPr="00F01C55" w:rsidRDefault="00ED2FD2" w:rsidP="00ED2FD2">
      <w:pPr>
        <w:shd w:val="clear" w:color="auto" w:fill="F2F2F2" w:themeFill="background1" w:themeFillShade="F2"/>
        <w:spacing w:before="0"/>
        <w:jc w:val="right"/>
        <w:rPr>
          <w:rFonts w:cs="Arial"/>
          <w:i/>
          <w:sz w:val="20"/>
          <w:szCs w:val="20"/>
        </w:rPr>
      </w:pPr>
      <w:r w:rsidRPr="00F01C55">
        <w:rPr>
          <w:rFonts w:cs="Arial"/>
          <w:i/>
          <w:sz w:val="20"/>
          <w:szCs w:val="20"/>
        </w:rPr>
        <w:t>Odpovede zakrúžkujte, prípadne dopíšte</w:t>
      </w:r>
    </w:p>
    <w:p w:rsidR="00FF0B49" w:rsidRPr="00F01C55" w:rsidRDefault="00FF0B49" w:rsidP="005F4D2F">
      <w:pPr>
        <w:shd w:val="clear" w:color="auto" w:fill="FFFFFF"/>
        <w:spacing w:before="0"/>
        <w:rPr>
          <w:rFonts w:cs="Arial"/>
          <w:sz w:val="16"/>
          <w:szCs w:val="16"/>
        </w:rPr>
      </w:pPr>
    </w:p>
    <w:p w:rsidR="00204AF4" w:rsidRPr="003974D8" w:rsidRDefault="00BF2706" w:rsidP="005F4D2F">
      <w:pPr>
        <w:numPr>
          <w:ilvl w:val="0"/>
          <w:numId w:val="3"/>
        </w:numPr>
        <w:spacing w:before="0"/>
        <w:ind w:left="567" w:hanging="567"/>
        <w:contextualSpacing/>
        <w:rPr>
          <w:rFonts w:eastAsia="Calibri"/>
          <w:b/>
          <w:szCs w:val="22"/>
        </w:rPr>
      </w:pPr>
      <w:r w:rsidRPr="003974D8">
        <w:rPr>
          <w:rFonts w:eastAsia="Calibri"/>
          <w:b/>
          <w:szCs w:val="22"/>
        </w:rPr>
        <w:t>Vyhovuje vám spôsob a organizácia inštalácie palubnej jednotky do vozidla</w:t>
      </w:r>
      <w:r w:rsidR="00204AF4" w:rsidRPr="003974D8">
        <w:rPr>
          <w:rFonts w:eastAsia="Calibri"/>
          <w:b/>
          <w:szCs w:val="22"/>
        </w:rPr>
        <w:t xml:space="preserve">? </w:t>
      </w:r>
    </w:p>
    <w:p w:rsidR="00204AF4" w:rsidRPr="00EC33EB" w:rsidRDefault="00204AF4" w:rsidP="005F4D2F">
      <w:pPr>
        <w:numPr>
          <w:ilvl w:val="0"/>
          <w:numId w:val="16"/>
        </w:numPr>
        <w:spacing w:before="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>áno</w:t>
      </w:r>
    </w:p>
    <w:p w:rsidR="00204AF4" w:rsidRDefault="00204AF4" w:rsidP="005F4D2F">
      <w:pPr>
        <w:numPr>
          <w:ilvl w:val="0"/>
          <w:numId w:val="16"/>
        </w:numPr>
        <w:spacing w:before="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>nie</w:t>
      </w:r>
      <w:r w:rsidR="00BF2706">
        <w:rPr>
          <w:rFonts w:eastAsia="Calibri"/>
          <w:szCs w:val="22"/>
        </w:rPr>
        <w:t xml:space="preserve"> (uveďte dôvod)</w:t>
      </w:r>
    </w:p>
    <w:p w:rsidR="00BF2706" w:rsidRDefault="00BF2706" w:rsidP="00BF2706">
      <w:pPr>
        <w:pStyle w:val="Odsekzoznamu"/>
        <w:spacing w:before="0"/>
        <w:ind w:left="1800"/>
        <w:rPr>
          <w:rFonts w:eastAsia="Calibri"/>
          <w:szCs w:val="22"/>
        </w:rPr>
      </w:pPr>
    </w:p>
    <w:p w:rsidR="003974D8" w:rsidRPr="00BF2706" w:rsidRDefault="003974D8" w:rsidP="00BF2706">
      <w:pPr>
        <w:pStyle w:val="Odsekzoznamu"/>
        <w:spacing w:before="0"/>
        <w:ind w:left="1800"/>
        <w:rPr>
          <w:rFonts w:eastAsia="Calibri"/>
          <w:szCs w:val="22"/>
        </w:rPr>
      </w:pPr>
    </w:p>
    <w:p w:rsidR="00BF2706" w:rsidRPr="00BF2706" w:rsidRDefault="00BF2706" w:rsidP="00BF2706">
      <w:pPr>
        <w:pStyle w:val="Odsekzoznamu"/>
        <w:spacing w:before="0"/>
        <w:ind w:left="1800"/>
        <w:rPr>
          <w:rFonts w:eastAsia="Calibri"/>
          <w:szCs w:val="22"/>
        </w:rPr>
      </w:pPr>
      <w:r w:rsidRPr="00BF2706">
        <w:rPr>
          <w:rFonts w:eastAsia="Calibri"/>
          <w:szCs w:val="22"/>
        </w:rPr>
        <w:t>...................................................................................................................</w:t>
      </w:r>
    </w:p>
    <w:p w:rsidR="00BF2706" w:rsidRPr="00BF2706" w:rsidRDefault="00BF2706" w:rsidP="00BF2706">
      <w:pPr>
        <w:pStyle w:val="Odsekzoznamu"/>
        <w:spacing w:before="0"/>
        <w:ind w:left="1800"/>
        <w:rPr>
          <w:rFonts w:eastAsia="Calibri"/>
          <w:sz w:val="16"/>
          <w:szCs w:val="16"/>
        </w:rPr>
      </w:pPr>
    </w:p>
    <w:p w:rsidR="00204AF4" w:rsidRPr="003974D8" w:rsidRDefault="00BF2706" w:rsidP="005F4D2F">
      <w:pPr>
        <w:numPr>
          <w:ilvl w:val="0"/>
          <w:numId w:val="3"/>
        </w:numPr>
        <w:spacing w:before="0"/>
        <w:ind w:left="567" w:hanging="567"/>
        <w:contextualSpacing/>
        <w:rPr>
          <w:rFonts w:eastAsia="Calibri"/>
          <w:b/>
          <w:szCs w:val="22"/>
        </w:rPr>
      </w:pPr>
      <w:r w:rsidRPr="003974D8">
        <w:rPr>
          <w:rFonts w:eastAsia="Calibri"/>
          <w:b/>
          <w:szCs w:val="22"/>
        </w:rPr>
        <w:t>Súhlasíte s potrebou depozitu za palubnú jednotku?</w:t>
      </w:r>
      <w:r w:rsidR="00204AF4" w:rsidRPr="003974D8">
        <w:rPr>
          <w:rFonts w:eastAsia="Calibri"/>
          <w:b/>
          <w:szCs w:val="22"/>
        </w:rPr>
        <w:t xml:space="preserve"> </w:t>
      </w:r>
    </w:p>
    <w:p w:rsidR="00204AF4" w:rsidRPr="00EC33EB" w:rsidRDefault="00BF2706" w:rsidP="005F4D2F">
      <w:pPr>
        <w:numPr>
          <w:ilvl w:val="0"/>
          <w:numId w:val="4"/>
        </w:numPr>
        <w:spacing w:before="0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>áno</w:t>
      </w:r>
      <w:r w:rsidR="00204AF4" w:rsidRPr="00EC33EB">
        <w:rPr>
          <w:rFonts w:eastAsia="Calibri"/>
          <w:szCs w:val="22"/>
        </w:rPr>
        <w:t xml:space="preserve"> </w:t>
      </w:r>
    </w:p>
    <w:p w:rsidR="00204AF4" w:rsidRDefault="00204AF4" w:rsidP="005F4D2F">
      <w:pPr>
        <w:numPr>
          <w:ilvl w:val="0"/>
          <w:numId w:val="4"/>
        </w:numPr>
        <w:spacing w:before="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>n</w:t>
      </w:r>
      <w:r w:rsidR="00BF2706">
        <w:rPr>
          <w:rFonts w:eastAsia="Calibri"/>
          <w:szCs w:val="22"/>
        </w:rPr>
        <w:t>ie</w:t>
      </w:r>
      <w:r w:rsidR="00B262A0">
        <w:rPr>
          <w:rFonts w:eastAsia="Calibri"/>
          <w:szCs w:val="22"/>
        </w:rPr>
        <w:t xml:space="preserve"> (uveďte, čím by ste depozit nahradili)</w:t>
      </w:r>
    </w:p>
    <w:p w:rsidR="00B262A0" w:rsidRDefault="00B262A0" w:rsidP="00B262A0">
      <w:pPr>
        <w:pStyle w:val="Odsekzoznamu"/>
        <w:spacing w:before="0"/>
        <w:ind w:left="1776"/>
        <w:rPr>
          <w:rFonts w:eastAsia="Calibri"/>
          <w:szCs w:val="22"/>
        </w:rPr>
      </w:pPr>
    </w:p>
    <w:p w:rsidR="003974D8" w:rsidRPr="00BF2706" w:rsidRDefault="003974D8" w:rsidP="00B262A0">
      <w:pPr>
        <w:pStyle w:val="Odsekzoznamu"/>
        <w:spacing w:before="0"/>
        <w:ind w:left="1776"/>
        <w:rPr>
          <w:rFonts w:eastAsia="Calibri"/>
          <w:szCs w:val="22"/>
        </w:rPr>
      </w:pPr>
    </w:p>
    <w:p w:rsidR="00B262A0" w:rsidRPr="00B262A0" w:rsidRDefault="00B262A0" w:rsidP="00B262A0">
      <w:pPr>
        <w:pStyle w:val="Odsekzoznamu"/>
        <w:spacing w:before="0"/>
        <w:ind w:left="1776"/>
        <w:rPr>
          <w:rFonts w:eastAsia="Calibri"/>
          <w:szCs w:val="22"/>
        </w:rPr>
      </w:pPr>
      <w:r w:rsidRPr="00BF2706">
        <w:rPr>
          <w:rFonts w:eastAsia="Calibri"/>
          <w:szCs w:val="22"/>
        </w:rPr>
        <w:t>...................................................................................................................</w:t>
      </w:r>
    </w:p>
    <w:p w:rsidR="00204AF4" w:rsidRPr="005F4D2F" w:rsidRDefault="00204AF4" w:rsidP="005F4D2F">
      <w:pPr>
        <w:spacing w:before="0"/>
        <w:ind w:left="1056"/>
        <w:rPr>
          <w:rFonts w:eastAsia="Calibri"/>
          <w:sz w:val="16"/>
          <w:szCs w:val="16"/>
        </w:rPr>
      </w:pPr>
    </w:p>
    <w:p w:rsidR="00204AF4" w:rsidRPr="003974D8" w:rsidRDefault="00B262A0" w:rsidP="005F4D2F">
      <w:pPr>
        <w:numPr>
          <w:ilvl w:val="0"/>
          <w:numId w:val="3"/>
        </w:numPr>
        <w:spacing w:before="0"/>
        <w:ind w:left="567" w:hanging="567"/>
        <w:contextualSpacing/>
        <w:rPr>
          <w:rFonts w:eastAsia="Calibri"/>
          <w:b/>
          <w:szCs w:val="22"/>
        </w:rPr>
      </w:pPr>
      <w:r w:rsidRPr="003974D8">
        <w:rPr>
          <w:rFonts w:eastAsia="Calibri"/>
          <w:b/>
          <w:szCs w:val="22"/>
        </w:rPr>
        <w:t>Vyhovuje vám váš režim platenia mýta (predplatené alebo následné platené)?</w:t>
      </w:r>
    </w:p>
    <w:p w:rsidR="00204AF4" w:rsidRPr="009C6EC3" w:rsidRDefault="00B262A0" w:rsidP="005F4D2F">
      <w:pPr>
        <w:numPr>
          <w:ilvl w:val="0"/>
          <w:numId w:val="5"/>
        </w:numPr>
        <w:spacing w:before="0"/>
        <w:contextualSpacing/>
        <w:rPr>
          <w:rFonts w:eastAsia="Calibri"/>
          <w:szCs w:val="22"/>
        </w:rPr>
      </w:pPr>
      <w:r w:rsidRPr="009C6EC3">
        <w:rPr>
          <w:rFonts w:eastAsia="Calibri"/>
          <w:szCs w:val="22"/>
        </w:rPr>
        <w:t>áno</w:t>
      </w:r>
    </w:p>
    <w:p w:rsidR="00204AF4" w:rsidRDefault="00B262A0" w:rsidP="005F4D2F">
      <w:pPr>
        <w:numPr>
          <w:ilvl w:val="0"/>
          <w:numId w:val="5"/>
        </w:numPr>
        <w:spacing w:before="0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>nie</w:t>
      </w:r>
      <w:r w:rsidR="004330AC">
        <w:rPr>
          <w:rFonts w:eastAsia="Calibri"/>
          <w:szCs w:val="22"/>
        </w:rPr>
        <w:t xml:space="preserve"> (</w:t>
      </w:r>
      <w:r w:rsidR="004330AC" w:rsidRPr="00EC33EB">
        <w:rPr>
          <w:rFonts w:eastAsia="Calibri"/>
          <w:szCs w:val="22"/>
        </w:rPr>
        <w:t>uveďte</w:t>
      </w:r>
      <w:r>
        <w:rPr>
          <w:rFonts w:eastAsia="Calibri"/>
          <w:szCs w:val="22"/>
        </w:rPr>
        <w:t xml:space="preserve"> dôvod</w:t>
      </w:r>
      <w:r w:rsidR="004330AC">
        <w:rPr>
          <w:rFonts w:eastAsia="Calibri"/>
          <w:szCs w:val="22"/>
        </w:rPr>
        <w:t>)</w:t>
      </w:r>
    </w:p>
    <w:p w:rsidR="008501F6" w:rsidRDefault="008501F6" w:rsidP="005F4D2F">
      <w:pPr>
        <w:spacing w:before="0"/>
        <w:ind w:left="1776"/>
        <w:contextualSpacing/>
        <w:rPr>
          <w:rFonts w:eastAsia="Calibri"/>
          <w:szCs w:val="22"/>
        </w:rPr>
      </w:pPr>
    </w:p>
    <w:p w:rsidR="003974D8" w:rsidRDefault="003974D8" w:rsidP="005F4D2F">
      <w:pPr>
        <w:spacing w:before="0"/>
        <w:ind w:left="1776"/>
        <w:contextualSpacing/>
        <w:rPr>
          <w:rFonts w:eastAsia="Calibri"/>
          <w:szCs w:val="22"/>
        </w:rPr>
      </w:pPr>
    </w:p>
    <w:p w:rsidR="00204AF4" w:rsidRDefault="008501F6" w:rsidP="005F4D2F">
      <w:pPr>
        <w:spacing w:before="0"/>
        <w:ind w:left="1843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>...................................................................................................................</w:t>
      </w:r>
    </w:p>
    <w:p w:rsidR="004330AC" w:rsidRPr="005F4D2F" w:rsidRDefault="004330AC" w:rsidP="005F4D2F">
      <w:pPr>
        <w:spacing w:before="0"/>
        <w:ind w:left="1056"/>
        <w:rPr>
          <w:rFonts w:eastAsia="Calibri"/>
          <w:sz w:val="16"/>
          <w:szCs w:val="16"/>
        </w:rPr>
      </w:pPr>
    </w:p>
    <w:p w:rsidR="005F4D2F" w:rsidRPr="003974D8" w:rsidRDefault="003974D8" w:rsidP="003974D8">
      <w:pPr>
        <w:numPr>
          <w:ilvl w:val="0"/>
          <w:numId w:val="3"/>
        </w:numPr>
        <w:spacing w:before="0"/>
        <w:ind w:left="567" w:hanging="567"/>
        <w:contextualSpacing/>
        <w:jc w:val="both"/>
        <w:rPr>
          <w:rFonts w:eastAsia="Calibri"/>
          <w:b/>
          <w:szCs w:val="22"/>
        </w:rPr>
      </w:pPr>
      <w:r w:rsidRPr="003974D8">
        <w:rPr>
          <w:rFonts w:eastAsia="Calibri"/>
          <w:b/>
          <w:szCs w:val="22"/>
        </w:rPr>
        <w:t>Aké máte skúsenosti s prístupom pracovníkov slovenského mýtneho systému? Uveďte príklad.</w:t>
      </w:r>
      <w:r w:rsidR="00204AF4" w:rsidRPr="003974D8">
        <w:rPr>
          <w:rFonts w:eastAsia="Calibri"/>
          <w:b/>
          <w:szCs w:val="22"/>
        </w:rPr>
        <w:t xml:space="preserve"> </w:t>
      </w:r>
    </w:p>
    <w:p w:rsidR="003974D8" w:rsidRPr="003974D8" w:rsidRDefault="003974D8" w:rsidP="003974D8">
      <w:pPr>
        <w:spacing w:before="0"/>
        <w:ind w:left="567"/>
        <w:contextualSpacing/>
        <w:rPr>
          <w:rFonts w:eastAsia="Calibri"/>
          <w:b/>
          <w:szCs w:val="22"/>
        </w:rPr>
      </w:pPr>
    </w:p>
    <w:p w:rsidR="005F4D2F" w:rsidRDefault="005F4D2F" w:rsidP="005F4D2F">
      <w:pPr>
        <w:spacing w:before="0"/>
        <w:ind w:left="1776"/>
        <w:contextualSpacing/>
        <w:rPr>
          <w:rFonts w:eastAsia="Calibri"/>
          <w:szCs w:val="22"/>
        </w:rPr>
      </w:pPr>
    </w:p>
    <w:p w:rsidR="003974D8" w:rsidRDefault="003974D8" w:rsidP="005F4D2F">
      <w:pPr>
        <w:spacing w:before="0"/>
        <w:ind w:left="1776"/>
        <w:contextualSpacing/>
        <w:rPr>
          <w:rFonts w:eastAsia="Calibri"/>
          <w:szCs w:val="22"/>
        </w:rPr>
      </w:pPr>
    </w:p>
    <w:p w:rsidR="00204AF4" w:rsidRDefault="008501F6" w:rsidP="005F4D2F">
      <w:pPr>
        <w:spacing w:before="0"/>
        <w:ind w:left="1776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>.............................................................</w:t>
      </w:r>
      <w:r w:rsidR="005F4D2F">
        <w:rPr>
          <w:rFonts w:eastAsia="Calibri"/>
          <w:szCs w:val="22"/>
        </w:rPr>
        <w:t>.......................................</w:t>
      </w:r>
      <w:r>
        <w:rPr>
          <w:rFonts w:eastAsia="Calibri"/>
          <w:szCs w:val="22"/>
        </w:rPr>
        <w:t>.................</w:t>
      </w:r>
    </w:p>
    <w:p w:rsidR="00204AF4" w:rsidRPr="005F4D2F" w:rsidRDefault="00204AF4" w:rsidP="005F4D2F">
      <w:pPr>
        <w:spacing w:before="0"/>
        <w:ind w:left="1056"/>
        <w:rPr>
          <w:rFonts w:eastAsia="Calibri"/>
          <w:sz w:val="16"/>
          <w:szCs w:val="16"/>
        </w:rPr>
      </w:pPr>
    </w:p>
    <w:p w:rsidR="00204AF4" w:rsidRPr="003974D8" w:rsidRDefault="003974D8" w:rsidP="003974D8">
      <w:pPr>
        <w:numPr>
          <w:ilvl w:val="0"/>
          <w:numId w:val="3"/>
        </w:numPr>
        <w:spacing w:before="0"/>
        <w:ind w:left="567" w:hanging="567"/>
        <w:contextualSpacing/>
        <w:jc w:val="both"/>
        <w:rPr>
          <w:rFonts w:eastAsia="Calibri"/>
          <w:b/>
          <w:szCs w:val="22"/>
        </w:rPr>
      </w:pPr>
      <w:r w:rsidRPr="003974D8">
        <w:rPr>
          <w:rFonts w:eastAsia="Calibri"/>
          <w:b/>
          <w:szCs w:val="22"/>
        </w:rPr>
        <w:t>Ste spokojný s WEB stránkou služby výberu mýta (prehľadnosť, intuitívnosť, chýbajúce / zbytočné informácie ...)?</w:t>
      </w:r>
    </w:p>
    <w:p w:rsidR="00204AF4" w:rsidRPr="003974D8" w:rsidRDefault="003974D8" w:rsidP="003974D8">
      <w:pPr>
        <w:numPr>
          <w:ilvl w:val="0"/>
          <w:numId w:val="7"/>
        </w:numPr>
        <w:spacing w:before="0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>áno</w:t>
      </w:r>
    </w:p>
    <w:p w:rsidR="00204AF4" w:rsidRPr="004330AC" w:rsidRDefault="00204AF4" w:rsidP="005F4D2F">
      <w:pPr>
        <w:numPr>
          <w:ilvl w:val="0"/>
          <w:numId w:val="7"/>
        </w:numPr>
        <w:spacing w:before="0"/>
        <w:contextualSpacing/>
        <w:rPr>
          <w:rFonts w:eastAsia="Calibri"/>
          <w:szCs w:val="22"/>
        </w:rPr>
      </w:pPr>
      <w:r w:rsidRPr="00C04B61">
        <w:rPr>
          <w:rFonts w:eastAsia="Calibri"/>
          <w:szCs w:val="22"/>
        </w:rPr>
        <w:t>n</w:t>
      </w:r>
      <w:r w:rsidR="003974D8">
        <w:rPr>
          <w:rFonts w:eastAsia="Calibri"/>
          <w:szCs w:val="22"/>
        </w:rPr>
        <w:t>ie</w:t>
      </w:r>
      <w:r w:rsidR="004330AC">
        <w:rPr>
          <w:rFonts w:eastAsia="Calibri"/>
          <w:szCs w:val="22"/>
        </w:rPr>
        <w:t xml:space="preserve"> </w:t>
      </w:r>
      <w:r w:rsidR="004330AC" w:rsidRPr="004330AC">
        <w:rPr>
          <w:rFonts w:eastAsia="Calibri"/>
          <w:noProof/>
          <w:szCs w:val="22"/>
          <w:lang w:eastAsia="sk-SK"/>
        </w:rPr>
        <w:t>(</w:t>
      </w:r>
      <w:r w:rsidR="004330AC">
        <w:rPr>
          <w:rFonts w:eastAsia="Calibri"/>
          <w:noProof/>
          <w:szCs w:val="22"/>
          <w:lang w:eastAsia="sk-SK"/>
        </w:rPr>
        <w:t>u</w:t>
      </w:r>
      <w:r w:rsidR="004330AC" w:rsidRPr="004330AC">
        <w:rPr>
          <w:rFonts w:eastAsia="Calibri"/>
          <w:noProof/>
          <w:szCs w:val="22"/>
          <w:lang w:eastAsia="sk-SK"/>
        </w:rPr>
        <w:t>veďte dôvod)</w:t>
      </w:r>
      <w:r w:rsidR="005F4D2F">
        <w:rPr>
          <w:rFonts w:eastAsia="Calibri"/>
          <w:noProof/>
          <w:szCs w:val="22"/>
          <w:lang w:eastAsia="sk-SK"/>
        </w:rPr>
        <w:t xml:space="preserve"> </w:t>
      </w:r>
    </w:p>
    <w:p w:rsidR="005F4D2F" w:rsidRDefault="005F4D2F" w:rsidP="005F4D2F">
      <w:pPr>
        <w:pStyle w:val="Odsekzoznamu"/>
        <w:spacing w:before="0"/>
        <w:ind w:left="1800"/>
        <w:rPr>
          <w:rFonts w:eastAsia="Calibri"/>
          <w:szCs w:val="22"/>
        </w:rPr>
      </w:pPr>
    </w:p>
    <w:p w:rsidR="003974D8" w:rsidRPr="005F4D2F" w:rsidRDefault="003974D8" w:rsidP="005F4D2F">
      <w:pPr>
        <w:pStyle w:val="Odsekzoznamu"/>
        <w:spacing w:before="0"/>
        <w:ind w:left="1800"/>
        <w:rPr>
          <w:rFonts w:eastAsia="Calibri"/>
          <w:szCs w:val="22"/>
        </w:rPr>
      </w:pPr>
    </w:p>
    <w:p w:rsidR="005F4D2F" w:rsidRPr="005F4D2F" w:rsidRDefault="005F4D2F" w:rsidP="005F4D2F">
      <w:pPr>
        <w:pStyle w:val="Odsekzoznamu"/>
        <w:spacing w:before="0"/>
        <w:ind w:left="1800"/>
        <w:rPr>
          <w:rFonts w:eastAsia="Calibri"/>
          <w:szCs w:val="22"/>
        </w:rPr>
      </w:pPr>
      <w:r w:rsidRPr="005F4D2F">
        <w:rPr>
          <w:rFonts w:eastAsia="Calibri"/>
          <w:szCs w:val="22"/>
        </w:rPr>
        <w:t>.....................................................................................................................</w:t>
      </w:r>
    </w:p>
    <w:p w:rsidR="005F4D2F" w:rsidRPr="005F4D2F" w:rsidRDefault="005F4D2F" w:rsidP="005F4D2F">
      <w:pPr>
        <w:pStyle w:val="Odsekzoznamu"/>
        <w:spacing w:before="0"/>
        <w:ind w:left="1800"/>
        <w:rPr>
          <w:rFonts w:eastAsia="Calibri"/>
          <w:sz w:val="16"/>
          <w:szCs w:val="16"/>
        </w:rPr>
      </w:pPr>
    </w:p>
    <w:p w:rsidR="00204AF4" w:rsidRPr="003974D8" w:rsidRDefault="003974D8" w:rsidP="003974D8">
      <w:pPr>
        <w:numPr>
          <w:ilvl w:val="0"/>
          <w:numId w:val="3"/>
        </w:numPr>
        <w:spacing w:before="0"/>
        <w:ind w:left="567" w:hanging="567"/>
        <w:contextualSpacing/>
        <w:jc w:val="both"/>
        <w:rPr>
          <w:rFonts w:eastAsia="Calibri"/>
          <w:b/>
          <w:szCs w:val="22"/>
        </w:rPr>
      </w:pPr>
      <w:r w:rsidRPr="003974D8">
        <w:rPr>
          <w:rFonts w:eastAsia="Calibri"/>
          <w:b/>
          <w:szCs w:val="22"/>
        </w:rPr>
        <w:t xml:space="preserve">Vidíte nejaké výhody v nemeckom, poľskom, maďarskom, českom, alebo </w:t>
      </w:r>
      <w:r>
        <w:rPr>
          <w:rFonts w:eastAsia="Calibri"/>
          <w:b/>
          <w:szCs w:val="22"/>
        </w:rPr>
        <w:t>rakúskom mýtnom</w:t>
      </w:r>
      <w:r w:rsidRPr="003974D8">
        <w:rPr>
          <w:rFonts w:eastAsia="Calibri"/>
          <w:b/>
          <w:szCs w:val="22"/>
        </w:rPr>
        <w:t xml:space="preserve"> systéme (palubná jednotka, spolupráca s</w:t>
      </w:r>
      <w:r>
        <w:rPr>
          <w:rFonts w:eastAsia="Calibri"/>
          <w:b/>
          <w:szCs w:val="22"/>
        </w:rPr>
        <w:t> </w:t>
      </w:r>
      <w:r w:rsidRPr="003974D8">
        <w:rPr>
          <w:rFonts w:eastAsia="Calibri"/>
          <w:b/>
          <w:szCs w:val="22"/>
        </w:rPr>
        <w:t>poskytovateľom</w:t>
      </w:r>
      <w:r>
        <w:rPr>
          <w:rFonts w:eastAsia="Calibri"/>
          <w:b/>
          <w:szCs w:val="22"/>
        </w:rPr>
        <w:t xml:space="preserve"> apod.</w:t>
      </w:r>
      <w:r w:rsidRPr="003974D8">
        <w:rPr>
          <w:rFonts w:eastAsia="Calibri"/>
          <w:b/>
          <w:szCs w:val="22"/>
        </w:rPr>
        <w:t>) oproti slovenskému?</w:t>
      </w:r>
    </w:p>
    <w:p w:rsidR="00204AF4" w:rsidRPr="00EC33EB" w:rsidRDefault="003974D8" w:rsidP="005F4D2F">
      <w:pPr>
        <w:numPr>
          <w:ilvl w:val="0"/>
          <w:numId w:val="8"/>
        </w:numPr>
        <w:spacing w:before="0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>nie</w:t>
      </w:r>
    </w:p>
    <w:p w:rsidR="00F01C55" w:rsidRDefault="003974D8" w:rsidP="005F4D2F">
      <w:pPr>
        <w:numPr>
          <w:ilvl w:val="0"/>
          <w:numId w:val="8"/>
        </w:numPr>
        <w:spacing w:before="0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>áno</w:t>
      </w:r>
      <w:r w:rsidR="004330AC">
        <w:rPr>
          <w:rFonts w:eastAsia="Calibri"/>
          <w:szCs w:val="22"/>
        </w:rPr>
        <w:t xml:space="preserve"> </w:t>
      </w:r>
      <w:r w:rsidR="004330AC" w:rsidRPr="004330AC">
        <w:rPr>
          <w:rFonts w:eastAsia="Calibri"/>
          <w:szCs w:val="22"/>
        </w:rPr>
        <w:t>(</w:t>
      </w:r>
      <w:r w:rsidR="004330AC">
        <w:rPr>
          <w:rFonts w:eastAsia="Calibri"/>
          <w:szCs w:val="22"/>
        </w:rPr>
        <w:t>u</w:t>
      </w:r>
      <w:r w:rsidR="004330AC" w:rsidRPr="004330AC">
        <w:rPr>
          <w:rFonts w:eastAsia="Calibri"/>
          <w:szCs w:val="22"/>
        </w:rPr>
        <w:t>veďte dôvod)</w:t>
      </w:r>
    </w:p>
    <w:p w:rsidR="00F01C55" w:rsidRDefault="00F01C55" w:rsidP="00F01C55">
      <w:pPr>
        <w:spacing w:before="0"/>
        <w:ind w:left="1776"/>
        <w:contextualSpacing/>
        <w:rPr>
          <w:rFonts w:eastAsia="Calibri"/>
          <w:szCs w:val="22"/>
        </w:rPr>
      </w:pPr>
    </w:p>
    <w:p w:rsidR="003974D8" w:rsidRDefault="003974D8" w:rsidP="00F01C55">
      <w:pPr>
        <w:spacing w:before="0"/>
        <w:ind w:left="1776"/>
        <w:contextualSpacing/>
        <w:rPr>
          <w:rFonts w:eastAsia="Calibri"/>
          <w:szCs w:val="22"/>
        </w:rPr>
      </w:pPr>
    </w:p>
    <w:p w:rsidR="00204AF4" w:rsidRPr="004330AC" w:rsidRDefault="008501F6" w:rsidP="00F01C55">
      <w:pPr>
        <w:spacing w:before="0"/>
        <w:ind w:left="1776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>................................................................................</w:t>
      </w:r>
      <w:r w:rsidR="00F01C55">
        <w:rPr>
          <w:rFonts w:eastAsia="Calibri"/>
          <w:szCs w:val="22"/>
        </w:rPr>
        <w:t>.....................................</w:t>
      </w:r>
    </w:p>
    <w:p w:rsidR="004C1B4F" w:rsidRDefault="004C1B4F" w:rsidP="005F4D2F">
      <w:pPr>
        <w:spacing w:before="0"/>
        <w:rPr>
          <w:rFonts w:eastAsia="Calibri"/>
          <w:sz w:val="16"/>
          <w:szCs w:val="16"/>
        </w:rPr>
      </w:pPr>
    </w:p>
    <w:p w:rsidR="003974D8" w:rsidRDefault="003974D8" w:rsidP="005F4D2F">
      <w:pPr>
        <w:spacing w:before="0"/>
        <w:rPr>
          <w:rFonts w:eastAsia="Calibri"/>
          <w:sz w:val="16"/>
          <w:szCs w:val="16"/>
        </w:rPr>
      </w:pPr>
    </w:p>
    <w:p w:rsidR="003974D8" w:rsidRDefault="003974D8" w:rsidP="005F4D2F">
      <w:pPr>
        <w:spacing w:before="0"/>
        <w:rPr>
          <w:rFonts w:eastAsia="Calibri"/>
          <w:sz w:val="16"/>
          <w:szCs w:val="16"/>
        </w:rPr>
      </w:pPr>
    </w:p>
    <w:p w:rsidR="003974D8" w:rsidRDefault="003974D8" w:rsidP="005F4D2F">
      <w:pPr>
        <w:spacing w:before="0"/>
        <w:rPr>
          <w:rFonts w:eastAsia="Calibri"/>
          <w:sz w:val="16"/>
          <w:szCs w:val="16"/>
        </w:rPr>
      </w:pPr>
    </w:p>
    <w:p w:rsidR="003974D8" w:rsidRDefault="003974D8" w:rsidP="005F4D2F">
      <w:pPr>
        <w:spacing w:before="0"/>
        <w:rPr>
          <w:rFonts w:eastAsia="Calibri"/>
          <w:sz w:val="16"/>
          <w:szCs w:val="16"/>
        </w:rPr>
      </w:pPr>
    </w:p>
    <w:p w:rsidR="003974D8" w:rsidRDefault="003974D8" w:rsidP="005F4D2F">
      <w:pPr>
        <w:spacing w:before="0"/>
        <w:rPr>
          <w:rFonts w:eastAsia="Calibri"/>
          <w:sz w:val="16"/>
          <w:szCs w:val="16"/>
        </w:rPr>
      </w:pPr>
    </w:p>
    <w:p w:rsidR="003974D8" w:rsidRDefault="003974D8" w:rsidP="005F4D2F">
      <w:pPr>
        <w:spacing w:before="0"/>
        <w:rPr>
          <w:rFonts w:eastAsia="Calibri"/>
          <w:sz w:val="16"/>
          <w:szCs w:val="16"/>
        </w:rPr>
      </w:pPr>
    </w:p>
    <w:p w:rsidR="003974D8" w:rsidRDefault="003974D8" w:rsidP="005F4D2F">
      <w:pPr>
        <w:spacing w:before="0"/>
        <w:rPr>
          <w:rFonts w:eastAsia="Calibri"/>
          <w:sz w:val="16"/>
          <w:szCs w:val="16"/>
        </w:rPr>
      </w:pPr>
    </w:p>
    <w:p w:rsidR="003974D8" w:rsidRPr="00F01C55" w:rsidRDefault="003974D8" w:rsidP="005F4D2F">
      <w:pPr>
        <w:spacing w:before="0"/>
        <w:rPr>
          <w:rFonts w:eastAsia="Calibri"/>
          <w:sz w:val="16"/>
          <w:szCs w:val="16"/>
        </w:rPr>
      </w:pPr>
    </w:p>
    <w:p w:rsidR="00204AF4" w:rsidRPr="003974D8" w:rsidRDefault="003974D8" w:rsidP="003974D8">
      <w:pPr>
        <w:numPr>
          <w:ilvl w:val="0"/>
          <w:numId w:val="3"/>
        </w:numPr>
        <w:spacing w:before="0"/>
        <w:ind w:left="567" w:hanging="567"/>
        <w:contextualSpacing/>
        <w:jc w:val="both"/>
        <w:rPr>
          <w:rFonts w:eastAsia="Calibri"/>
          <w:b/>
          <w:szCs w:val="22"/>
        </w:rPr>
      </w:pPr>
      <w:r w:rsidRPr="003974D8">
        <w:rPr>
          <w:rFonts w:eastAsia="Calibri"/>
          <w:b/>
          <w:szCs w:val="22"/>
        </w:rPr>
        <w:t>Vidíte nejaké výhody v slovenskom mýtnom systéme (palubná jednotka, spolupráca s poskytovateľom) oproti zahraničným?</w:t>
      </w:r>
    </w:p>
    <w:p w:rsidR="004330AC" w:rsidRDefault="004330AC" w:rsidP="005F4D2F">
      <w:pPr>
        <w:pStyle w:val="Odsekzoznamu"/>
        <w:numPr>
          <w:ilvl w:val="0"/>
          <w:numId w:val="23"/>
        </w:numPr>
        <w:spacing w:before="0"/>
        <w:ind w:left="1797" w:hanging="357"/>
        <w:rPr>
          <w:rFonts w:eastAsia="Calibri"/>
          <w:szCs w:val="22"/>
        </w:rPr>
      </w:pPr>
      <w:r>
        <w:rPr>
          <w:rFonts w:eastAsia="Calibri"/>
          <w:szCs w:val="22"/>
        </w:rPr>
        <w:t>nie</w:t>
      </w:r>
    </w:p>
    <w:p w:rsidR="00F01C55" w:rsidRDefault="004330AC" w:rsidP="005F4D2F">
      <w:pPr>
        <w:pStyle w:val="Odsekzoznamu"/>
        <w:numPr>
          <w:ilvl w:val="0"/>
          <w:numId w:val="23"/>
        </w:numPr>
        <w:spacing w:before="0"/>
        <w:ind w:left="1797" w:hanging="357"/>
        <w:rPr>
          <w:rFonts w:eastAsia="Calibri"/>
          <w:szCs w:val="22"/>
        </w:rPr>
      </w:pPr>
      <w:r>
        <w:rPr>
          <w:rFonts w:eastAsia="Calibri"/>
          <w:szCs w:val="22"/>
        </w:rPr>
        <w:t xml:space="preserve">áno </w:t>
      </w:r>
      <w:r w:rsidRPr="004330AC">
        <w:rPr>
          <w:rFonts w:eastAsia="Calibri"/>
          <w:szCs w:val="22"/>
        </w:rPr>
        <w:t>(</w:t>
      </w:r>
      <w:r>
        <w:rPr>
          <w:rFonts w:eastAsia="Calibri"/>
          <w:szCs w:val="22"/>
        </w:rPr>
        <w:t>u</w:t>
      </w:r>
      <w:r w:rsidRPr="004330AC">
        <w:rPr>
          <w:rFonts w:eastAsia="Calibri"/>
          <w:szCs w:val="22"/>
        </w:rPr>
        <w:t xml:space="preserve">veďte </w:t>
      </w:r>
      <w:r w:rsidR="003974D8">
        <w:rPr>
          <w:rFonts w:eastAsia="Calibri"/>
          <w:szCs w:val="22"/>
        </w:rPr>
        <w:t>výhody</w:t>
      </w:r>
      <w:r w:rsidRPr="004330AC">
        <w:rPr>
          <w:rFonts w:eastAsia="Calibri"/>
          <w:szCs w:val="22"/>
        </w:rPr>
        <w:t>)</w:t>
      </w:r>
      <w:r w:rsidR="004D666A">
        <w:rPr>
          <w:rFonts w:eastAsia="Calibri"/>
          <w:szCs w:val="22"/>
        </w:rPr>
        <w:t xml:space="preserve"> </w:t>
      </w:r>
    </w:p>
    <w:p w:rsidR="00236FF3" w:rsidRDefault="00236FF3" w:rsidP="00236FF3">
      <w:pPr>
        <w:pStyle w:val="Odsekzoznamu"/>
        <w:spacing w:before="0"/>
        <w:ind w:left="1797"/>
        <w:rPr>
          <w:rFonts w:eastAsia="Calibri"/>
          <w:szCs w:val="22"/>
        </w:rPr>
      </w:pPr>
    </w:p>
    <w:p w:rsidR="003974D8" w:rsidRDefault="003974D8" w:rsidP="00236FF3">
      <w:pPr>
        <w:pStyle w:val="Odsekzoznamu"/>
        <w:spacing w:before="0"/>
        <w:ind w:left="1797"/>
        <w:rPr>
          <w:rFonts w:eastAsia="Calibri"/>
          <w:szCs w:val="22"/>
        </w:rPr>
      </w:pPr>
    </w:p>
    <w:p w:rsidR="004330AC" w:rsidRPr="004330AC" w:rsidRDefault="004D666A" w:rsidP="00F01C55">
      <w:pPr>
        <w:pStyle w:val="Odsekzoznamu"/>
        <w:spacing w:before="0"/>
        <w:ind w:left="1797"/>
        <w:rPr>
          <w:rFonts w:eastAsia="Calibri"/>
          <w:szCs w:val="22"/>
        </w:rPr>
      </w:pPr>
      <w:r>
        <w:rPr>
          <w:rFonts w:eastAsia="Calibri"/>
          <w:szCs w:val="22"/>
        </w:rPr>
        <w:t>..................................................................</w:t>
      </w:r>
      <w:r w:rsidR="00CD77B3">
        <w:rPr>
          <w:rFonts w:eastAsia="Calibri"/>
          <w:szCs w:val="22"/>
        </w:rPr>
        <w:t>...........................................</w:t>
      </w:r>
      <w:r>
        <w:rPr>
          <w:rFonts w:eastAsia="Calibri"/>
          <w:szCs w:val="22"/>
        </w:rPr>
        <w:t>.........</w:t>
      </w:r>
    </w:p>
    <w:p w:rsidR="00F01C55" w:rsidRPr="00F01C55" w:rsidRDefault="00F01C55" w:rsidP="005F4D2F">
      <w:pPr>
        <w:spacing w:before="0"/>
        <w:contextualSpacing/>
        <w:rPr>
          <w:rFonts w:eastAsia="Calibri"/>
          <w:sz w:val="16"/>
          <w:szCs w:val="16"/>
        </w:rPr>
      </w:pPr>
    </w:p>
    <w:p w:rsidR="00204AF4" w:rsidRPr="003974D8" w:rsidRDefault="003974D8" w:rsidP="003974D8">
      <w:pPr>
        <w:numPr>
          <w:ilvl w:val="0"/>
          <w:numId w:val="3"/>
        </w:numPr>
        <w:spacing w:before="0"/>
        <w:ind w:left="567" w:hanging="567"/>
        <w:contextualSpacing/>
        <w:jc w:val="both"/>
        <w:rPr>
          <w:rFonts w:eastAsia="Calibri"/>
          <w:b/>
          <w:szCs w:val="22"/>
        </w:rPr>
      </w:pPr>
      <w:r w:rsidRPr="003974D8">
        <w:rPr>
          <w:rFonts w:eastAsia="Calibri"/>
          <w:b/>
          <w:szCs w:val="22"/>
        </w:rPr>
        <w:t>Chceli by ste niečo zlepšiť na slovenskom mýtnom syst</w:t>
      </w:r>
      <w:r>
        <w:rPr>
          <w:rFonts w:eastAsia="Calibri"/>
          <w:b/>
          <w:szCs w:val="22"/>
        </w:rPr>
        <w:t>éme /</w:t>
      </w:r>
      <w:r w:rsidRPr="003974D8">
        <w:rPr>
          <w:rFonts w:eastAsia="Calibri"/>
          <w:b/>
          <w:szCs w:val="22"/>
        </w:rPr>
        <w:t xml:space="preserve"> komunikácii / službách?</w:t>
      </w:r>
    </w:p>
    <w:p w:rsidR="00204AF4" w:rsidRPr="003974D8" w:rsidRDefault="003974D8" w:rsidP="003974D8">
      <w:pPr>
        <w:numPr>
          <w:ilvl w:val="0"/>
          <w:numId w:val="9"/>
        </w:numPr>
        <w:spacing w:before="0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>nie</w:t>
      </w:r>
    </w:p>
    <w:p w:rsidR="00CD77B3" w:rsidRDefault="003974D8" w:rsidP="005F4D2F">
      <w:pPr>
        <w:numPr>
          <w:ilvl w:val="0"/>
          <w:numId w:val="9"/>
        </w:numPr>
        <w:spacing w:before="0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>áno</w:t>
      </w:r>
      <w:r w:rsidR="00204AF4" w:rsidRPr="00EC33EB">
        <w:rPr>
          <w:rFonts w:eastAsia="Calibri"/>
          <w:szCs w:val="22"/>
        </w:rPr>
        <w:t xml:space="preserve"> </w:t>
      </w:r>
      <w:r w:rsidR="004330AC">
        <w:rPr>
          <w:rFonts w:eastAsia="Calibri"/>
          <w:szCs w:val="22"/>
        </w:rPr>
        <w:t>(uveďte</w:t>
      </w:r>
      <w:r>
        <w:rPr>
          <w:rFonts w:eastAsia="Calibri"/>
          <w:szCs w:val="22"/>
        </w:rPr>
        <w:t>, čo by sa malo zlepšiť</w:t>
      </w:r>
      <w:r w:rsidR="004330AC">
        <w:rPr>
          <w:rFonts w:eastAsia="Calibri"/>
          <w:szCs w:val="22"/>
        </w:rPr>
        <w:t>)</w:t>
      </w:r>
    </w:p>
    <w:p w:rsidR="00236FF3" w:rsidRDefault="00236FF3" w:rsidP="00236FF3">
      <w:pPr>
        <w:spacing w:before="0"/>
        <w:ind w:left="1800"/>
        <w:contextualSpacing/>
        <w:rPr>
          <w:rFonts w:eastAsia="Calibri"/>
          <w:szCs w:val="22"/>
        </w:rPr>
      </w:pPr>
    </w:p>
    <w:p w:rsidR="003974D8" w:rsidRDefault="003974D8" w:rsidP="00236FF3">
      <w:pPr>
        <w:spacing w:before="0"/>
        <w:ind w:left="1800"/>
        <w:contextualSpacing/>
        <w:rPr>
          <w:rFonts w:eastAsia="Calibri"/>
          <w:szCs w:val="22"/>
        </w:rPr>
      </w:pPr>
    </w:p>
    <w:p w:rsidR="00204AF4" w:rsidRPr="00EC33EB" w:rsidRDefault="004D666A" w:rsidP="00CD77B3">
      <w:pPr>
        <w:spacing w:before="0"/>
        <w:ind w:left="1800"/>
        <w:contextualSpacing/>
        <w:rPr>
          <w:rFonts w:eastAsia="Calibri"/>
          <w:szCs w:val="22"/>
        </w:rPr>
      </w:pPr>
      <w:r>
        <w:rPr>
          <w:rFonts w:eastAsia="Calibri"/>
          <w:szCs w:val="22"/>
        </w:rPr>
        <w:t>...................................</w:t>
      </w:r>
      <w:r w:rsidR="00CD77B3">
        <w:rPr>
          <w:rFonts w:eastAsia="Calibri"/>
          <w:szCs w:val="22"/>
        </w:rPr>
        <w:t>....................................................</w:t>
      </w:r>
      <w:r>
        <w:rPr>
          <w:rFonts w:eastAsia="Calibri"/>
          <w:szCs w:val="22"/>
        </w:rPr>
        <w:t>.............................</w:t>
      </w:r>
    </w:p>
    <w:p w:rsidR="004C1B4F" w:rsidRPr="00CD77B3" w:rsidRDefault="004C1B4F" w:rsidP="005F4D2F">
      <w:pPr>
        <w:spacing w:before="0"/>
        <w:ind w:left="720"/>
        <w:contextualSpacing/>
        <w:rPr>
          <w:rFonts w:eastAsia="Calibri"/>
          <w:sz w:val="16"/>
          <w:szCs w:val="16"/>
        </w:rPr>
      </w:pPr>
    </w:p>
    <w:p w:rsidR="00204AF4" w:rsidRPr="00236FF3" w:rsidRDefault="00204AF4" w:rsidP="00236FF3">
      <w:pPr>
        <w:numPr>
          <w:ilvl w:val="0"/>
          <w:numId w:val="3"/>
        </w:numPr>
        <w:spacing w:before="0"/>
        <w:ind w:left="567" w:hanging="567"/>
        <w:contextualSpacing/>
        <w:rPr>
          <w:rFonts w:eastAsia="Calibri"/>
          <w:b/>
          <w:szCs w:val="22"/>
        </w:rPr>
      </w:pPr>
      <w:r w:rsidRPr="00236FF3">
        <w:rPr>
          <w:rFonts w:eastAsia="Calibri"/>
          <w:b/>
          <w:szCs w:val="22"/>
        </w:rPr>
        <w:t xml:space="preserve">Ako celkovo hodnotíte slovenský mýtny systém? </w:t>
      </w:r>
    </w:p>
    <w:p w:rsidR="004330AC" w:rsidRPr="00236FF3" w:rsidRDefault="004330AC" w:rsidP="005F4D2F">
      <w:pPr>
        <w:spacing w:before="0"/>
        <w:ind w:left="1080"/>
        <w:contextualSpacing/>
        <w:rPr>
          <w:rFonts w:eastAsia="Calibri"/>
          <w:sz w:val="8"/>
          <w:szCs w:val="8"/>
        </w:rPr>
      </w:pPr>
    </w:p>
    <w:p w:rsidR="00204AF4" w:rsidRDefault="00204AF4" w:rsidP="00CD77B3">
      <w:pPr>
        <w:spacing w:before="0" w:line="360" w:lineRule="auto"/>
        <w:ind w:left="144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 xml:space="preserve">1 – moderný a spoľahlivý, </w:t>
      </w:r>
    </w:p>
    <w:p w:rsidR="00204AF4" w:rsidRDefault="00204AF4" w:rsidP="00CD77B3">
      <w:pPr>
        <w:spacing w:before="0" w:line="360" w:lineRule="auto"/>
        <w:ind w:left="144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 xml:space="preserve">2 – moderný s rezervami v kvalite, </w:t>
      </w:r>
    </w:p>
    <w:p w:rsidR="00204AF4" w:rsidRDefault="00204AF4" w:rsidP="00CD77B3">
      <w:pPr>
        <w:spacing w:before="0" w:line="360" w:lineRule="auto"/>
        <w:ind w:left="144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 xml:space="preserve">3 – moderný s rezervami v súčinnosti so zákazníkmi, </w:t>
      </w:r>
    </w:p>
    <w:p w:rsidR="00204AF4" w:rsidRDefault="00204AF4" w:rsidP="00CD77B3">
      <w:pPr>
        <w:spacing w:before="0" w:line="360" w:lineRule="auto"/>
        <w:ind w:left="144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 xml:space="preserve">4 </w:t>
      </w:r>
      <w:r w:rsidR="00EA1F76" w:rsidRPr="00EC33EB">
        <w:rPr>
          <w:rFonts w:eastAsia="Calibri"/>
          <w:szCs w:val="22"/>
        </w:rPr>
        <w:t>–</w:t>
      </w:r>
      <w:r w:rsidRPr="00EC33EB">
        <w:rPr>
          <w:rFonts w:eastAsia="Calibri"/>
          <w:szCs w:val="22"/>
        </w:rPr>
        <w:t xml:space="preserve"> chybový, </w:t>
      </w:r>
    </w:p>
    <w:p w:rsidR="00204AF4" w:rsidRDefault="00204AF4" w:rsidP="00CD77B3">
      <w:pPr>
        <w:spacing w:before="0" w:line="360" w:lineRule="auto"/>
        <w:ind w:left="1440"/>
        <w:contextualSpacing/>
        <w:rPr>
          <w:rFonts w:eastAsia="Calibri"/>
          <w:szCs w:val="22"/>
        </w:rPr>
      </w:pPr>
      <w:r w:rsidRPr="00EC33EB">
        <w:rPr>
          <w:rFonts w:eastAsia="Calibri"/>
          <w:szCs w:val="22"/>
        </w:rPr>
        <w:t>5 – nespoľahlivý.</w:t>
      </w:r>
    </w:p>
    <w:p w:rsidR="00727DAD" w:rsidRDefault="00727DAD" w:rsidP="00727DAD">
      <w:pPr>
        <w:spacing w:before="0" w:line="360" w:lineRule="auto"/>
        <w:contextualSpacing/>
        <w:rPr>
          <w:rFonts w:eastAsia="Calibri"/>
          <w:szCs w:val="22"/>
        </w:rPr>
      </w:pPr>
    </w:p>
    <w:p w:rsidR="00727DAD" w:rsidRDefault="00727DAD" w:rsidP="00727DAD">
      <w:pPr>
        <w:spacing w:before="0" w:line="360" w:lineRule="auto"/>
        <w:contextualSpacing/>
        <w:rPr>
          <w:rFonts w:eastAsia="Calibri"/>
          <w:szCs w:val="22"/>
        </w:rPr>
      </w:pPr>
    </w:p>
    <w:p w:rsidR="00727DAD" w:rsidRDefault="00727DAD" w:rsidP="00727DAD">
      <w:pPr>
        <w:spacing w:before="0" w:line="360" w:lineRule="auto"/>
        <w:contextualSpacing/>
        <w:rPr>
          <w:rFonts w:eastAsia="Calibri"/>
          <w:szCs w:val="22"/>
        </w:rPr>
      </w:pPr>
    </w:p>
    <w:p w:rsidR="008A70A6" w:rsidRDefault="008A70A6" w:rsidP="00727DAD">
      <w:pPr>
        <w:spacing w:before="0" w:line="360" w:lineRule="auto"/>
        <w:contextualSpacing/>
        <w:rPr>
          <w:rFonts w:eastAsia="Calibri"/>
          <w:szCs w:val="22"/>
        </w:rPr>
      </w:pPr>
    </w:p>
    <w:p w:rsidR="008A70A6" w:rsidRDefault="008A70A6" w:rsidP="00727DAD">
      <w:pPr>
        <w:spacing w:before="0" w:line="360" w:lineRule="auto"/>
        <w:contextualSpacing/>
        <w:rPr>
          <w:rFonts w:eastAsia="Calibri"/>
          <w:szCs w:val="22"/>
        </w:rPr>
      </w:pPr>
    </w:p>
    <w:p w:rsidR="00727DAD" w:rsidRPr="00727DAD" w:rsidRDefault="00727DAD" w:rsidP="00727DAD">
      <w:pPr>
        <w:rPr>
          <w:rFonts w:cs="Arial"/>
        </w:rPr>
      </w:pPr>
      <w:bookmarkStart w:id="0" w:name="_GoBack"/>
      <w:r>
        <w:rPr>
          <w:rFonts w:eastAsia="Calibri"/>
          <w:szCs w:val="22"/>
        </w:rPr>
        <w:t xml:space="preserve">Vyplnený dotazník prosím zašlite na: </w:t>
      </w:r>
      <w:hyperlink r:id="rId8" w:history="1">
        <w:r w:rsidRPr="00D336BC">
          <w:rPr>
            <w:rStyle w:val="Hypertextovprepojenie"/>
          </w:rPr>
          <w:t>faith.janko@gmail.com</w:t>
        </w:r>
      </w:hyperlink>
      <w:r>
        <w:br/>
      </w:r>
      <w:r>
        <w:rPr>
          <w:rFonts w:cs="Arial"/>
        </w:rPr>
        <w:br/>
      </w:r>
      <w:r>
        <w:rPr>
          <w:rFonts w:cs="Arial"/>
        </w:rPr>
        <w:t xml:space="preserve">Za Vašu ochotu vopred ďakujeme. </w:t>
      </w:r>
      <w:r>
        <w:br/>
      </w:r>
      <w:r>
        <w:rPr>
          <w:rFonts w:cs="Arial"/>
        </w:rPr>
        <w:br/>
      </w:r>
      <w:r>
        <w:rPr>
          <w:rFonts w:cs="Arial"/>
        </w:rPr>
        <w:t xml:space="preserve">Ing. Ján </w:t>
      </w:r>
      <w:proofErr w:type="spellStart"/>
      <w:r>
        <w:rPr>
          <w:rFonts w:cs="Arial"/>
        </w:rPr>
        <w:t>Faith</w:t>
      </w:r>
      <w:proofErr w:type="spellEnd"/>
      <w:r>
        <w:rPr>
          <w:rFonts w:cs="Arial"/>
        </w:rPr>
        <w:t>, poverený vykonať prieskum</w:t>
      </w:r>
      <w:r>
        <w:br/>
      </w:r>
      <w:r>
        <w:t>Tel: 0904</w:t>
      </w:r>
      <w:r>
        <w:t xml:space="preserve"> </w:t>
      </w:r>
      <w:r>
        <w:t>473</w:t>
      </w:r>
      <w:r>
        <w:t xml:space="preserve"> </w:t>
      </w:r>
      <w:r>
        <w:t>377</w:t>
      </w:r>
    </w:p>
    <w:bookmarkEnd w:id="0"/>
    <w:p w:rsidR="00727DAD" w:rsidRDefault="00727DAD" w:rsidP="00727DAD">
      <w:pPr>
        <w:spacing w:before="0" w:line="360" w:lineRule="auto"/>
        <w:contextualSpacing/>
        <w:rPr>
          <w:rFonts w:eastAsia="Calibri"/>
          <w:szCs w:val="22"/>
        </w:rPr>
      </w:pPr>
    </w:p>
    <w:p w:rsidR="007E6825" w:rsidRPr="00236FF3" w:rsidRDefault="007E6825" w:rsidP="005F4D2F">
      <w:pPr>
        <w:spacing w:before="0"/>
        <w:rPr>
          <w:rFonts w:eastAsia="Calibri"/>
          <w:sz w:val="16"/>
          <w:szCs w:val="16"/>
        </w:rPr>
      </w:pPr>
    </w:p>
    <w:sectPr w:rsidR="007E6825" w:rsidRPr="00236FF3" w:rsidSect="00CA03D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510E"/>
    <w:multiLevelType w:val="hybridMultilevel"/>
    <w:tmpl w:val="8766F9A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4D5BC1"/>
    <w:multiLevelType w:val="hybridMultilevel"/>
    <w:tmpl w:val="8BEC5250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9436438"/>
    <w:multiLevelType w:val="hybridMultilevel"/>
    <w:tmpl w:val="E672541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10F02A5"/>
    <w:multiLevelType w:val="hybridMultilevel"/>
    <w:tmpl w:val="40FC79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713872"/>
    <w:multiLevelType w:val="hybridMultilevel"/>
    <w:tmpl w:val="7C729752"/>
    <w:lvl w:ilvl="0" w:tplc="B4103B1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73A1F"/>
    <w:multiLevelType w:val="hybridMultilevel"/>
    <w:tmpl w:val="0DD61A1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BF634C5"/>
    <w:multiLevelType w:val="hybridMultilevel"/>
    <w:tmpl w:val="2F88ED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E63872"/>
    <w:multiLevelType w:val="hybridMultilevel"/>
    <w:tmpl w:val="6F163678"/>
    <w:lvl w:ilvl="0" w:tplc="B4103B1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21447"/>
    <w:multiLevelType w:val="hybridMultilevel"/>
    <w:tmpl w:val="4330FF2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99A052E"/>
    <w:multiLevelType w:val="hybridMultilevel"/>
    <w:tmpl w:val="DED65980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D3D1030"/>
    <w:multiLevelType w:val="hybridMultilevel"/>
    <w:tmpl w:val="6D608FC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2242225"/>
    <w:multiLevelType w:val="hybridMultilevel"/>
    <w:tmpl w:val="291A4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C2D05"/>
    <w:multiLevelType w:val="hybridMultilevel"/>
    <w:tmpl w:val="A76C80EC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4714137A"/>
    <w:multiLevelType w:val="hybridMultilevel"/>
    <w:tmpl w:val="B2E0EC16"/>
    <w:lvl w:ilvl="0" w:tplc="B4103B1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76144"/>
    <w:multiLevelType w:val="hybridMultilevel"/>
    <w:tmpl w:val="8EA6E98C"/>
    <w:lvl w:ilvl="0" w:tplc="B4103B1A">
      <w:start w:val="1"/>
      <w:numFmt w:val="decimal"/>
      <w:lvlText w:val="%1."/>
      <w:lvlJc w:val="left"/>
      <w:pPr>
        <w:ind w:left="1637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637" w:hanging="360"/>
      </w:pPr>
    </w:lvl>
    <w:lvl w:ilvl="2" w:tplc="041B001B" w:tentative="1">
      <w:start w:val="1"/>
      <w:numFmt w:val="lowerRoman"/>
      <w:lvlText w:val="%3."/>
      <w:lvlJc w:val="right"/>
      <w:pPr>
        <w:ind w:left="2357" w:hanging="180"/>
      </w:pPr>
    </w:lvl>
    <w:lvl w:ilvl="3" w:tplc="041B000F" w:tentative="1">
      <w:start w:val="1"/>
      <w:numFmt w:val="decimal"/>
      <w:lvlText w:val="%4."/>
      <w:lvlJc w:val="left"/>
      <w:pPr>
        <w:ind w:left="3077" w:hanging="360"/>
      </w:pPr>
    </w:lvl>
    <w:lvl w:ilvl="4" w:tplc="041B0019" w:tentative="1">
      <w:start w:val="1"/>
      <w:numFmt w:val="lowerLetter"/>
      <w:lvlText w:val="%5."/>
      <w:lvlJc w:val="left"/>
      <w:pPr>
        <w:ind w:left="3797" w:hanging="360"/>
      </w:pPr>
    </w:lvl>
    <w:lvl w:ilvl="5" w:tplc="041B001B" w:tentative="1">
      <w:start w:val="1"/>
      <w:numFmt w:val="lowerRoman"/>
      <w:lvlText w:val="%6."/>
      <w:lvlJc w:val="right"/>
      <w:pPr>
        <w:ind w:left="4517" w:hanging="180"/>
      </w:pPr>
    </w:lvl>
    <w:lvl w:ilvl="6" w:tplc="041B000F" w:tentative="1">
      <w:start w:val="1"/>
      <w:numFmt w:val="decimal"/>
      <w:lvlText w:val="%7."/>
      <w:lvlJc w:val="left"/>
      <w:pPr>
        <w:ind w:left="5237" w:hanging="360"/>
      </w:pPr>
    </w:lvl>
    <w:lvl w:ilvl="7" w:tplc="041B0019" w:tentative="1">
      <w:start w:val="1"/>
      <w:numFmt w:val="lowerLetter"/>
      <w:lvlText w:val="%8."/>
      <w:lvlJc w:val="left"/>
      <w:pPr>
        <w:ind w:left="5957" w:hanging="360"/>
      </w:pPr>
    </w:lvl>
    <w:lvl w:ilvl="8" w:tplc="041B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5">
    <w:nsid w:val="50830451"/>
    <w:multiLevelType w:val="hybridMultilevel"/>
    <w:tmpl w:val="7488ED7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DD0036"/>
    <w:multiLevelType w:val="hybridMultilevel"/>
    <w:tmpl w:val="AD5E86A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0E476CE"/>
    <w:multiLevelType w:val="hybridMultilevel"/>
    <w:tmpl w:val="08867BC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7D45F6"/>
    <w:multiLevelType w:val="hybridMultilevel"/>
    <w:tmpl w:val="56B84240"/>
    <w:lvl w:ilvl="0" w:tplc="B4103B1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C0C34"/>
    <w:multiLevelType w:val="multilevel"/>
    <w:tmpl w:val="B492D0BC"/>
    <w:lvl w:ilvl="0">
      <w:start w:val="1"/>
      <w:numFmt w:val="decimal"/>
      <w:pStyle w:val="Nadpi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Nadpis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A442294"/>
    <w:multiLevelType w:val="hybridMultilevel"/>
    <w:tmpl w:val="6596A96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49D3793"/>
    <w:multiLevelType w:val="hybridMultilevel"/>
    <w:tmpl w:val="90987D2C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67C945D1"/>
    <w:multiLevelType w:val="hybridMultilevel"/>
    <w:tmpl w:val="7182FD9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7C5F3C"/>
    <w:multiLevelType w:val="hybridMultilevel"/>
    <w:tmpl w:val="9F4CD430"/>
    <w:lvl w:ilvl="0" w:tplc="4704D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B7062"/>
    <w:multiLevelType w:val="hybridMultilevel"/>
    <w:tmpl w:val="38D490A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4B7CDC"/>
    <w:multiLevelType w:val="hybridMultilevel"/>
    <w:tmpl w:val="AC0846A0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F753C2E"/>
    <w:multiLevelType w:val="hybridMultilevel"/>
    <w:tmpl w:val="5CFC8F4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0F5273E"/>
    <w:multiLevelType w:val="hybridMultilevel"/>
    <w:tmpl w:val="B2E0EC16"/>
    <w:lvl w:ilvl="0" w:tplc="B4103B1A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5"/>
  </w:num>
  <w:num w:numId="5">
    <w:abstractNumId w:val="25"/>
  </w:num>
  <w:num w:numId="6">
    <w:abstractNumId w:val="21"/>
  </w:num>
  <w:num w:numId="7">
    <w:abstractNumId w:val="8"/>
  </w:num>
  <w:num w:numId="8">
    <w:abstractNumId w:val="12"/>
  </w:num>
  <w:num w:numId="9">
    <w:abstractNumId w:val="20"/>
  </w:num>
  <w:num w:numId="10">
    <w:abstractNumId w:val="18"/>
  </w:num>
  <w:num w:numId="11">
    <w:abstractNumId w:val="4"/>
  </w:num>
  <w:num w:numId="12">
    <w:abstractNumId w:val="13"/>
  </w:num>
  <w:num w:numId="13">
    <w:abstractNumId w:val="27"/>
  </w:num>
  <w:num w:numId="14">
    <w:abstractNumId w:val="7"/>
  </w:num>
  <w:num w:numId="15">
    <w:abstractNumId w:val="22"/>
  </w:num>
  <w:num w:numId="16">
    <w:abstractNumId w:val="17"/>
  </w:num>
  <w:num w:numId="17">
    <w:abstractNumId w:val="11"/>
  </w:num>
  <w:num w:numId="18">
    <w:abstractNumId w:val="23"/>
  </w:num>
  <w:num w:numId="19">
    <w:abstractNumId w:val="16"/>
  </w:num>
  <w:num w:numId="20">
    <w:abstractNumId w:val="9"/>
  </w:num>
  <w:num w:numId="21">
    <w:abstractNumId w:val="26"/>
  </w:num>
  <w:num w:numId="22">
    <w:abstractNumId w:val="1"/>
  </w:num>
  <w:num w:numId="23">
    <w:abstractNumId w:val="2"/>
  </w:num>
  <w:num w:numId="24">
    <w:abstractNumId w:val="0"/>
  </w:num>
  <w:num w:numId="25">
    <w:abstractNumId w:val="10"/>
  </w:num>
  <w:num w:numId="26">
    <w:abstractNumId w:val="3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6B1"/>
    <w:rsid w:val="00082840"/>
    <w:rsid w:val="000F2EED"/>
    <w:rsid w:val="00163AFB"/>
    <w:rsid w:val="00204AF4"/>
    <w:rsid w:val="00236FF3"/>
    <w:rsid w:val="002F26B1"/>
    <w:rsid w:val="003974D8"/>
    <w:rsid w:val="003B3623"/>
    <w:rsid w:val="004330AC"/>
    <w:rsid w:val="00446154"/>
    <w:rsid w:val="004C1B4F"/>
    <w:rsid w:val="004D14FD"/>
    <w:rsid w:val="004D666A"/>
    <w:rsid w:val="00524ECB"/>
    <w:rsid w:val="005F4D2F"/>
    <w:rsid w:val="006059C7"/>
    <w:rsid w:val="0065746F"/>
    <w:rsid w:val="006A3FF9"/>
    <w:rsid w:val="00727DAD"/>
    <w:rsid w:val="00732333"/>
    <w:rsid w:val="007E1E1B"/>
    <w:rsid w:val="007E6825"/>
    <w:rsid w:val="00842DB9"/>
    <w:rsid w:val="008501F6"/>
    <w:rsid w:val="008A0671"/>
    <w:rsid w:val="008A70A6"/>
    <w:rsid w:val="009417F1"/>
    <w:rsid w:val="009C6EC3"/>
    <w:rsid w:val="00AA37C8"/>
    <w:rsid w:val="00B262A0"/>
    <w:rsid w:val="00B34C8A"/>
    <w:rsid w:val="00B378A7"/>
    <w:rsid w:val="00B4057F"/>
    <w:rsid w:val="00B4509F"/>
    <w:rsid w:val="00B72294"/>
    <w:rsid w:val="00BF2706"/>
    <w:rsid w:val="00CA03DF"/>
    <w:rsid w:val="00CD77B3"/>
    <w:rsid w:val="00D4526D"/>
    <w:rsid w:val="00DD6103"/>
    <w:rsid w:val="00EA1F76"/>
    <w:rsid w:val="00EB38EB"/>
    <w:rsid w:val="00ED2FD2"/>
    <w:rsid w:val="00ED5926"/>
    <w:rsid w:val="00F01C55"/>
    <w:rsid w:val="00FB6526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4AF4"/>
    <w:pPr>
      <w:spacing w:before="120" w:after="0" w:line="240" w:lineRule="auto"/>
    </w:pPr>
    <w:rPr>
      <w:rFonts w:eastAsia="Times New Roman" w:cs="Times New Roman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04AF4"/>
    <w:pPr>
      <w:keepNext/>
      <w:keepLines/>
      <w:pageBreakBefore/>
      <w:numPr>
        <w:numId w:val="1"/>
      </w:numPr>
      <w:spacing w:after="600"/>
      <w:outlineLvl w:val="0"/>
    </w:pPr>
    <w:rPr>
      <w:b/>
      <w:caps/>
      <w:color w:val="29527B"/>
      <w:spacing w:val="-10"/>
      <w:kern w:val="28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204AF4"/>
    <w:pPr>
      <w:keepNext/>
      <w:keepLines/>
      <w:numPr>
        <w:ilvl w:val="1"/>
        <w:numId w:val="1"/>
      </w:numPr>
      <w:spacing w:before="360" w:after="120"/>
      <w:outlineLvl w:val="1"/>
    </w:pPr>
    <w:rPr>
      <w:caps/>
      <w:color w:val="29527B"/>
      <w:spacing w:val="-4"/>
      <w:kern w:val="28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204AF4"/>
    <w:pPr>
      <w:keepNext/>
      <w:keepLines/>
      <w:numPr>
        <w:ilvl w:val="2"/>
        <w:numId w:val="1"/>
      </w:numPr>
      <w:spacing w:before="360" w:after="120" w:line="360" w:lineRule="auto"/>
      <w:outlineLvl w:val="2"/>
    </w:pPr>
    <w:rPr>
      <w:b/>
      <w:caps/>
      <w:color w:val="29527B"/>
      <w:spacing w:val="-4"/>
      <w:kern w:val="28"/>
      <w:sz w:val="24"/>
    </w:rPr>
  </w:style>
  <w:style w:type="paragraph" w:styleId="Nadpis4">
    <w:name w:val="heading 4"/>
    <w:basedOn w:val="Normlny"/>
    <w:next w:val="Normlny"/>
    <w:link w:val="Nadpis4Char"/>
    <w:qFormat/>
    <w:rsid w:val="00204AF4"/>
    <w:pPr>
      <w:keepNext/>
      <w:keepLines/>
      <w:numPr>
        <w:ilvl w:val="3"/>
        <w:numId w:val="1"/>
      </w:numPr>
      <w:spacing w:before="360" w:after="120" w:line="360" w:lineRule="auto"/>
      <w:outlineLvl w:val="3"/>
    </w:pPr>
    <w:rPr>
      <w:b/>
      <w:caps/>
      <w:color w:val="29527B"/>
      <w:spacing w:val="-4"/>
      <w:kern w:val="28"/>
      <w:sz w:val="24"/>
    </w:rPr>
  </w:style>
  <w:style w:type="paragraph" w:styleId="Nadpis5">
    <w:name w:val="heading 5"/>
    <w:basedOn w:val="Normlny"/>
    <w:next w:val="Normlny"/>
    <w:link w:val="Nadpis5Char"/>
    <w:qFormat/>
    <w:rsid w:val="00204AF4"/>
    <w:pPr>
      <w:keepNext/>
      <w:keepLines/>
      <w:numPr>
        <w:ilvl w:val="4"/>
        <w:numId w:val="1"/>
      </w:numPr>
      <w:spacing w:before="220" w:after="220" w:line="220" w:lineRule="atLeast"/>
      <w:outlineLvl w:val="4"/>
    </w:pPr>
    <w:rPr>
      <w:rFonts w:ascii="Times New Roman" w:hAnsi="Times New Roman"/>
      <w:i/>
      <w:spacing w:val="-4"/>
      <w:kern w:val="28"/>
      <w:sz w:val="20"/>
    </w:rPr>
  </w:style>
  <w:style w:type="paragraph" w:styleId="Nadpis6">
    <w:name w:val="heading 6"/>
    <w:basedOn w:val="Normlny"/>
    <w:next w:val="Normlny"/>
    <w:link w:val="Nadpis6Char"/>
    <w:qFormat/>
    <w:rsid w:val="00204AF4"/>
    <w:pPr>
      <w:keepNext/>
      <w:keepLines/>
      <w:numPr>
        <w:ilvl w:val="5"/>
        <w:numId w:val="1"/>
      </w:numPr>
      <w:spacing w:before="140" w:line="220" w:lineRule="atLeast"/>
      <w:outlineLvl w:val="5"/>
    </w:pPr>
    <w:rPr>
      <w:rFonts w:ascii="Times New Roman" w:hAnsi="Times New Roman"/>
      <w:i/>
      <w:spacing w:val="-4"/>
      <w:kern w:val="28"/>
      <w:sz w:val="20"/>
    </w:rPr>
  </w:style>
  <w:style w:type="paragraph" w:styleId="Nadpis7">
    <w:name w:val="heading 7"/>
    <w:basedOn w:val="Normlny"/>
    <w:next w:val="Normlny"/>
    <w:link w:val="Nadpis7Char"/>
    <w:qFormat/>
    <w:rsid w:val="00204AF4"/>
    <w:pPr>
      <w:keepNext/>
      <w:keepLines/>
      <w:numPr>
        <w:ilvl w:val="6"/>
        <w:numId w:val="1"/>
      </w:numPr>
      <w:spacing w:before="140" w:line="220" w:lineRule="atLeast"/>
      <w:outlineLvl w:val="6"/>
    </w:pPr>
    <w:rPr>
      <w:rFonts w:ascii="Times New Roman" w:hAnsi="Times New Roman"/>
      <w:spacing w:val="-4"/>
      <w:kern w:val="28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04AF4"/>
    <w:rPr>
      <w:rFonts w:eastAsia="Times New Roman" w:cs="Times New Roman"/>
      <w:b/>
      <w:caps/>
      <w:color w:val="29527B"/>
      <w:spacing w:val="-10"/>
      <w:kern w:val="28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204AF4"/>
    <w:rPr>
      <w:rFonts w:eastAsia="Times New Roman" w:cs="Times New Roman"/>
      <w:caps/>
      <w:color w:val="29527B"/>
      <w:spacing w:val="-4"/>
      <w:kern w:val="28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204AF4"/>
    <w:rPr>
      <w:rFonts w:eastAsia="Times New Roman" w:cs="Times New Roman"/>
      <w:b/>
      <w:caps/>
      <w:color w:val="29527B"/>
      <w:spacing w:val="-4"/>
      <w:kern w:val="28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204AF4"/>
    <w:rPr>
      <w:rFonts w:eastAsia="Times New Roman" w:cs="Times New Roman"/>
      <w:b/>
      <w:caps/>
      <w:color w:val="29527B"/>
      <w:spacing w:val="-4"/>
      <w:kern w:val="28"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204AF4"/>
    <w:rPr>
      <w:rFonts w:ascii="Times New Roman" w:eastAsia="Times New Roman" w:hAnsi="Times New Roman" w:cs="Times New Roman"/>
      <w:i/>
      <w:spacing w:val="-4"/>
      <w:kern w:val="28"/>
      <w:sz w:val="20"/>
      <w:szCs w:val="24"/>
    </w:rPr>
  </w:style>
  <w:style w:type="character" w:customStyle="1" w:styleId="Nadpis6Char">
    <w:name w:val="Nadpis 6 Char"/>
    <w:basedOn w:val="Predvolenpsmoodseku"/>
    <w:link w:val="Nadpis6"/>
    <w:rsid w:val="00204AF4"/>
    <w:rPr>
      <w:rFonts w:ascii="Times New Roman" w:eastAsia="Times New Roman" w:hAnsi="Times New Roman" w:cs="Times New Roman"/>
      <w:i/>
      <w:spacing w:val="-4"/>
      <w:kern w:val="28"/>
      <w:sz w:val="20"/>
      <w:szCs w:val="24"/>
    </w:rPr>
  </w:style>
  <w:style w:type="character" w:customStyle="1" w:styleId="Nadpis7Char">
    <w:name w:val="Nadpis 7 Char"/>
    <w:basedOn w:val="Predvolenpsmoodseku"/>
    <w:link w:val="Nadpis7"/>
    <w:rsid w:val="00204AF4"/>
    <w:rPr>
      <w:rFonts w:ascii="Times New Roman" w:eastAsia="Times New Roman" w:hAnsi="Times New Roman" w:cs="Times New Roman"/>
      <w:spacing w:val="-4"/>
      <w:kern w:val="28"/>
      <w:sz w:val="20"/>
      <w:szCs w:val="24"/>
    </w:rPr>
  </w:style>
  <w:style w:type="character" w:styleId="Odkaznakomentr">
    <w:name w:val="annotation reference"/>
    <w:semiHidden/>
    <w:rsid w:val="00204AF4"/>
    <w:rPr>
      <w:sz w:val="16"/>
    </w:rPr>
  </w:style>
  <w:style w:type="paragraph" w:styleId="Textkomentra">
    <w:name w:val="annotation text"/>
    <w:basedOn w:val="Normlny"/>
    <w:link w:val="TextkomentraChar"/>
    <w:semiHidden/>
    <w:rsid w:val="00204AF4"/>
    <w:pPr>
      <w:keepLines/>
      <w:spacing w:line="220" w:lineRule="atLeast"/>
    </w:pPr>
    <w:rPr>
      <w:sz w:val="18"/>
    </w:rPr>
  </w:style>
  <w:style w:type="character" w:customStyle="1" w:styleId="TextkomentraChar">
    <w:name w:val="Text komentára Char"/>
    <w:basedOn w:val="Predvolenpsmoodseku"/>
    <w:link w:val="Textkomentra"/>
    <w:semiHidden/>
    <w:rsid w:val="00204AF4"/>
    <w:rPr>
      <w:rFonts w:eastAsia="Times New Roman" w:cs="Times New Roman"/>
      <w:sz w:val="18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4AF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4AF4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04AF4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04A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04AF4"/>
    <w:rPr>
      <w:rFonts w:eastAsia="Times New Roman" w:cs="Times New Roman"/>
      <w:b/>
      <w:bCs/>
      <w:i/>
      <w:iCs/>
      <w:color w:val="4F81BD" w:themeColor="accent1"/>
      <w:szCs w:val="24"/>
    </w:rPr>
  </w:style>
  <w:style w:type="table" w:styleId="Mriekatabuky">
    <w:name w:val="Table Grid"/>
    <w:basedOn w:val="Normlnatabuka"/>
    <w:uiPriority w:val="59"/>
    <w:rsid w:val="003B3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otvtabuky">
    <w:name w:val="Table Theme"/>
    <w:basedOn w:val="Normlnatabuka"/>
    <w:uiPriority w:val="99"/>
    <w:unhideWhenUsed/>
    <w:rsid w:val="003B3623"/>
    <w:pPr>
      <w:spacing w:before="12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727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4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7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4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th.jank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2BCB0-2BFB-485A-BB53-901C365B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Mikula</dc:creator>
  <cp:lastModifiedBy>robo</cp:lastModifiedBy>
  <cp:revision>8</cp:revision>
  <dcterms:created xsi:type="dcterms:W3CDTF">2016-01-20T11:40:00Z</dcterms:created>
  <dcterms:modified xsi:type="dcterms:W3CDTF">2016-02-09T13:26:00Z</dcterms:modified>
</cp:coreProperties>
</file>